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9CCD" w14:textId="77777777" w:rsidR="00CE08B2" w:rsidRDefault="00943602" w:rsidP="00CE08B2">
      <w:pPr>
        <w:pStyle w:val="210"/>
        <w:shd w:val="clear" w:color="auto" w:fill="auto"/>
        <w:spacing w:after="0"/>
        <w:ind w:firstLine="0"/>
        <w:rPr>
          <w:sz w:val="28"/>
          <w:szCs w:val="28"/>
        </w:rPr>
      </w:pPr>
      <w:r>
        <w:rPr>
          <w:noProof/>
        </w:rPr>
        <w:pict w14:anchorId="3803BEB0">
          <v:rect id="_x0000_s1026" style="position:absolute;left:0;text-align:left;margin-left:-1.05pt;margin-top:-6.6pt;width:525.5pt;height:767.25pt;z-index:-251658752" strokeweight="5.75pt">
            <v:stroke linestyle="thickThin"/>
          </v:rect>
        </w:pict>
      </w:r>
      <w:r w:rsidR="0002479F" w:rsidRPr="007F2047">
        <w:rPr>
          <w:sz w:val="28"/>
          <w:szCs w:val="28"/>
        </w:rPr>
        <w:t xml:space="preserve"> </w:t>
      </w:r>
    </w:p>
    <w:p w14:paraId="02B7313F" w14:textId="08480111" w:rsidR="00CE08B2" w:rsidRDefault="00CE08B2" w:rsidP="00CE08B2">
      <w:pPr>
        <w:pStyle w:val="210"/>
        <w:shd w:val="clear" w:color="auto" w:fill="auto"/>
        <w:spacing w:after="0"/>
        <w:ind w:firstLine="0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48E8E00E" w14:textId="77777777" w:rsidR="00CE08B2" w:rsidRDefault="00CE08B2" w:rsidP="00CE08B2">
      <w:pPr>
        <w:pStyle w:val="210"/>
        <w:shd w:val="clear" w:color="auto" w:fill="auto"/>
        <w:spacing w:after="0"/>
        <w:ind w:firstLine="0"/>
        <w:rPr>
          <w:rStyle w:val="21"/>
          <w:b/>
          <w:bCs/>
          <w:color w:val="000000"/>
        </w:rPr>
      </w:pPr>
    </w:p>
    <w:p w14:paraId="28E84C56" w14:textId="77777777" w:rsidR="00CE08B2" w:rsidRDefault="00CE08B2" w:rsidP="00CE08B2">
      <w:pPr>
        <w:pStyle w:val="210"/>
        <w:shd w:val="clear" w:color="auto" w:fill="auto"/>
        <w:spacing w:after="0"/>
        <w:ind w:firstLine="0"/>
        <w:rPr>
          <w:rStyle w:val="21"/>
          <w:b/>
          <w:bCs/>
          <w:color w:val="000000"/>
        </w:rPr>
      </w:pPr>
    </w:p>
    <w:p w14:paraId="72C54226" w14:textId="77777777" w:rsidR="00CE08B2" w:rsidRDefault="00CE08B2" w:rsidP="00CE08B2">
      <w:pPr>
        <w:pStyle w:val="210"/>
        <w:shd w:val="clear" w:color="auto" w:fill="auto"/>
        <w:spacing w:after="0"/>
        <w:ind w:firstLine="0"/>
        <w:rPr>
          <w:rStyle w:val="21"/>
          <w:b/>
          <w:bCs/>
          <w:color w:val="000000"/>
        </w:rPr>
      </w:pPr>
    </w:p>
    <w:p w14:paraId="1487B3E1" w14:textId="77777777" w:rsidR="00CE08B2" w:rsidRDefault="00CE08B2" w:rsidP="00CE08B2">
      <w:pPr>
        <w:pStyle w:val="210"/>
        <w:shd w:val="clear" w:color="auto" w:fill="auto"/>
        <w:spacing w:after="0"/>
        <w:ind w:firstLine="0"/>
        <w:rPr>
          <w:rStyle w:val="21"/>
          <w:b/>
          <w:bCs/>
          <w:color w:val="000000"/>
        </w:rPr>
      </w:pPr>
    </w:p>
    <w:p w14:paraId="350C6CD2" w14:textId="77777777" w:rsidR="00CE08B2" w:rsidRDefault="00CE08B2" w:rsidP="00CE08B2">
      <w:pPr>
        <w:pStyle w:val="210"/>
        <w:shd w:val="clear" w:color="auto" w:fill="auto"/>
        <w:spacing w:after="0"/>
        <w:ind w:firstLine="0"/>
        <w:rPr>
          <w:rStyle w:val="21"/>
          <w:b/>
          <w:bCs/>
          <w:color w:val="000000"/>
        </w:rPr>
      </w:pPr>
    </w:p>
    <w:p w14:paraId="38B782F7" w14:textId="77777777" w:rsidR="00CE08B2" w:rsidRDefault="00CE08B2" w:rsidP="00CE08B2">
      <w:pPr>
        <w:pStyle w:val="210"/>
        <w:shd w:val="clear" w:color="auto" w:fill="auto"/>
        <w:spacing w:after="0"/>
        <w:ind w:firstLine="0"/>
        <w:rPr>
          <w:rStyle w:val="21"/>
          <w:b/>
          <w:bCs/>
          <w:color w:val="000000"/>
        </w:rPr>
      </w:pPr>
    </w:p>
    <w:p w14:paraId="73280CED" w14:textId="77777777" w:rsidR="00CE08B2" w:rsidRDefault="00CE08B2" w:rsidP="00CE08B2">
      <w:pPr>
        <w:pStyle w:val="210"/>
        <w:shd w:val="clear" w:color="auto" w:fill="auto"/>
        <w:spacing w:after="0"/>
        <w:ind w:firstLine="0"/>
        <w:rPr>
          <w:rStyle w:val="21"/>
          <w:b/>
          <w:bCs/>
          <w:color w:val="000000"/>
        </w:rPr>
      </w:pPr>
    </w:p>
    <w:p w14:paraId="6284E013" w14:textId="77777777" w:rsidR="00CE08B2" w:rsidRDefault="00CE08B2" w:rsidP="00CE08B2">
      <w:pPr>
        <w:pStyle w:val="210"/>
        <w:shd w:val="clear" w:color="auto" w:fill="auto"/>
        <w:spacing w:after="0"/>
        <w:ind w:firstLine="0"/>
      </w:pPr>
    </w:p>
    <w:p w14:paraId="596144A8" w14:textId="77777777" w:rsidR="00CE08B2" w:rsidRDefault="00CE08B2" w:rsidP="00CE08B2">
      <w:pPr>
        <w:pStyle w:val="32"/>
        <w:shd w:val="clear" w:color="auto" w:fill="auto"/>
        <w:spacing w:before="0" w:after="0" w:line="374" w:lineRule="exact"/>
        <w:rPr>
          <w:rStyle w:val="31"/>
          <w:b/>
          <w:bCs/>
          <w:color w:val="000000"/>
        </w:rPr>
      </w:pPr>
      <w:r>
        <w:rPr>
          <w:rStyle w:val="31"/>
          <w:b/>
          <w:bCs/>
          <w:color w:val="000000"/>
        </w:rPr>
        <w:t>Непосредственно организованная образовательная деятельность для детей старшего возраста</w:t>
      </w:r>
    </w:p>
    <w:p w14:paraId="0393D480" w14:textId="77777777" w:rsidR="00CE08B2" w:rsidRDefault="00CE08B2" w:rsidP="00CE08B2">
      <w:pPr>
        <w:pStyle w:val="32"/>
        <w:shd w:val="clear" w:color="auto" w:fill="auto"/>
        <w:spacing w:before="0" w:after="0" w:line="374" w:lineRule="exact"/>
        <w:rPr>
          <w:rStyle w:val="31"/>
          <w:b/>
          <w:bCs/>
          <w:color w:val="000000"/>
        </w:rPr>
      </w:pPr>
    </w:p>
    <w:p w14:paraId="594BE274" w14:textId="77777777" w:rsidR="00CE08B2" w:rsidRDefault="00CE08B2" w:rsidP="00CE08B2">
      <w:pPr>
        <w:pStyle w:val="32"/>
        <w:shd w:val="clear" w:color="auto" w:fill="auto"/>
        <w:spacing w:before="0" w:after="0" w:line="374" w:lineRule="exact"/>
      </w:pPr>
    </w:p>
    <w:p w14:paraId="4F3B5F92" w14:textId="77777777" w:rsidR="00CE08B2" w:rsidRDefault="00CE08B2" w:rsidP="00CE08B2">
      <w:pPr>
        <w:pStyle w:val="32"/>
        <w:shd w:val="clear" w:color="auto" w:fill="auto"/>
        <w:spacing w:before="0" w:after="0" w:line="374" w:lineRule="exact"/>
      </w:pPr>
    </w:p>
    <w:p w14:paraId="33CE3F4E" w14:textId="1628AF48" w:rsidR="00CE08B2" w:rsidRDefault="00CE08B2" w:rsidP="00CE08B2">
      <w:pPr>
        <w:pStyle w:val="32"/>
        <w:shd w:val="clear" w:color="auto" w:fill="auto"/>
        <w:spacing w:before="0" w:after="0" w:line="300" w:lineRule="exact"/>
      </w:pPr>
      <w:r>
        <w:rPr>
          <w:rStyle w:val="31"/>
          <w:b/>
          <w:bCs/>
          <w:color w:val="000000"/>
        </w:rPr>
        <w:t>«В гости к нам пришел Емеля»</w:t>
      </w:r>
    </w:p>
    <w:p w14:paraId="6A63FE61" w14:textId="77777777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  <w:rPr>
          <w:rStyle w:val="11"/>
          <w:b/>
          <w:bCs/>
          <w:color w:val="000000"/>
        </w:rPr>
      </w:pPr>
      <w:bookmarkStart w:id="0" w:name="bookmark0"/>
      <w:r>
        <w:rPr>
          <w:rStyle w:val="11"/>
          <w:b/>
          <w:bCs/>
          <w:color w:val="000000"/>
        </w:rPr>
        <w:t>«Дифференциация звуков</w:t>
      </w:r>
    </w:p>
    <w:p w14:paraId="0A5F4FF5" w14:textId="271EF9DB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  <w:rPr>
          <w:rStyle w:val="11"/>
          <w:b/>
          <w:bCs/>
          <w:color w:val="000000"/>
        </w:rPr>
      </w:pPr>
      <w:r w:rsidRPr="00CE08B2">
        <w:rPr>
          <w:rStyle w:val="11"/>
          <w:b/>
          <w:bCs/>
          <w:color w:val="000000"/>
        </w:rPr>
        <w:t>[</w:t>
      </w:r>
      <w:r>
        <w:rPr>
          <w:rStyle w:val="11"/>
          <w:b/>
          <w:bCs/>
          <w:color w:val="000000"/>
        </w:rPr>
        <w:t>ч</w:t>
      </w:r>
      <w:r w:rsidRPr="00CE08B2">
        <w:rPr>
          <w:rStyle w:val="11"/>
          <w:b/>
          <w:bCs/>
          <w:color w:val="000000"/>
        </w:rPr>
        <w:t>] – [</w:t>
      </w:r>
      <w:r>
        <w:rPr>
          <w:rStyle w:val="11"/>
          <w:b/>
          <w:bCs/>
          <w:color w:val="000000"/>
        </w:rPr>
        <w:t>щ</w:t>
      </w:r>
      <w:r w:rsidRPr="00CE08B2">
        <w:rPr>
          <w:rStyle w:val="11"/>
          <w:b/>
          <w:bCs/>
          <w:color w:val="000000"/>
        </w:rPr>
        <w:t>] – [</w:t>
      </w:r>
      <w:proofErr w:type="spellStart"/>
      <w:r>
        <w:rPr>
          <w:rStyle w:val="11"/>
          <w:b/>
          <w:bCs/>
          <w:color w:val="000000"/>
        </w:rPr>
        <w:t>ть</w:t>
      </w:r>
      <w:proofErr w:type="spellEnd"/>
      <w:r w:rsidRPr="00CE08B2">
        <w:rPr>
          <w:rStyle w:val="11"/>
          <w:b/>
          <w:bCs/>
          <w:color w:val="000000"/>
        </w:rPr>
        <w:t>]</w:t>
      </w:r>
      <w:bookmarkEnd w:id="0"/>
      <w:r>
        <w:rPr>
          <w:rStyle w:val="11"/>
          <w:b/>
          <w:bCs/>
          <w:color w:val="000000"/>
        </w:rPr>
        <w:t>»</w:t>
      </w:r>
    </w:p>
    <w:p w14:paraId="058B1B76" w14:textId="77777777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  <w:rPr>
          <w:rStyle w:val="11"/>
          <w:b/>
          <w:bCs/>
          <w:color w:val="000000"/>
        </w:rPr>
      </w:pPr>
    </w:p>
    <w:p w14:paraId="44A92CD9" w14:textId="77777777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  <w:rPr>
          <w:rStyle w:val="11"/>
          <w:b/>
          <w:bCs/>
          <w:color w:val="000000"/>
        </w:rPr>
      </w:pPr>
    </w:p>
    <w:p w14:paraId="292A5667" w14:textId="77777777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</w:pPr>
    </w:p>
    <w:p w14:paraId="58417187" w14:textId="77777777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</w:pPr>
    </w:p>
    <w:p w14:paraId="61AD2627" w14:textId="77777777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</w:pPr>
    </w:p>
    <w:p w14:paraId="4A9D8567" w14:textId="77777777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</w:pPr>
    </w:p>
    <w:p w14:paraId="18139517" w14:textId="77777777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</w:pPr>
    </w:p>
    <w:p w14:paraId="424B5092" w14:textId="77777777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</w:pPr>
    </w:p>
    <w:p w14:paraId="5E5EDA3D" w14:textId="77777777" w:rsidR="00CE08B2" w:rsidRDefault="00CE08B2" w:rsidP="00CE08B2">
      <w:pPr>
        <w:pStyle w:val="12"/>
        <w:keepNext/>
        <w:keepLines/>
        <w:shd w:val="clear" w:color="auto" w:fill="auto"/>
        <w:spacing w:before="0" w:after="0"/>
        <w:ind w:left="500"/>
      </w:pPr>
    </w:p>
    <w:p w14:paraId="462D5189" w14:textId="77777777" w:rsidR="00CE08B2" w:rsidRDefault="00CE08B2" w:rsidP="00CE08B2">
      <w:pPr>
        <w:pStyle w:val="210"/>
        <w:shd w:val="clear" w:color="auto" w:fill="auto"/>
        <w:spacing w:after="0"/>
        <w:ind w:left="5060" w:right="260" w:firstLine="1177"/>
        <w:jc w:val="left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>Подготовила учитель-логопед:</w:t>
      </w:r>
    </w:p>
    <w:p w14:paraId="77E730E5" w14:textId="63978099" w:rsidR="00CE08B2" w:rsidRDefault="00CE08B2" w:rsidP="00CE08B2">
      <w:pPr>
        <w:pStyle w:val="210"/>
        <w:shd w:val="clear" w:color="auto" w:fill="auto"/>
        <w:spacing w:after="0"/>
        <w:ind w:left="5060" w:right="260" w:firstLine="1177"/>
        <w:jc w:val="left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>Акинчиц Ольга Александровна</w:t>
      </w:r>
    </w:p>
    <w:p w14:paraId="7B4BC01E" w14:textId="77777777" w:rsidR="00CE08B2" w:rsidRDefault="00CE08B2" w:rsidP="00CE08B2">
      <w:pPr>
        <w:pStyle w:val="210"/>
        <w:shd w:val="clear" w:color="auto" w:fill="auto"/>
        <w:spacing w:after="0"/>
        <w:ind w:left="5060" w:right="260" w:firstLine="0"/>
        <w:jc w:val="left"/>
        <w:rPr>
          <w:rStyle w:val="21"/>
          <w:b/>
          <w:bCs/>
          <w:color w:val="000000"/>
        </w:rPr>
      </w:pPr>
    </w:p>
    <w:p w14:paraId="241633B7" w14:textId="77777777" w:rsidR="00CE08B2" w:rsidRDefault="00CE08B2" w:rsidP="00CE08B2">
      <w:pPr>
        <w:pStyle w:val="210"/>
        <w:shd w:val="clear" w:color="auto" w:fill="auto"/>
        <w:spacing w:after="0"/>
        <w:ind w:left="5060" w:right="260" w:firstLine="0"/>
        <w:jc w:val="right"/>
        <w:rPr>
          <w:rStyle w:val="21"/>
          <w:b/>
          <w:bCs/>
          <w:color w:val="000000"/>
        </w:rPr>
      </w:pPr>
    </w:p>
    <w:p w14:paraId="02CAADDB" w14:textId="77777777" w:rsidR="00CE08B2" w:rsidRDefault="00CE08B2" w:rsidP="00CE08B2">
      <w:pPr>
        <w:pStyle w:val="210"/>
        <w:shd w:val="clear" w:color="auto" w:fill="auto"/>
        <w:spacing w:after="0"/>
        <w:ind w:left="5060" w:right="260" w:firstLine="0"/>
        <w:jc w:val="right"/>
      </w:pPr>
    </w:p>
    <w:p w14:paraId="347C4AC7" w14:textId="77777777" w:rsidR="00CE08B2" w:rsidRDefault="00CE08B2" w:rsidP="00CE08B2">
      <w:pPr>
        <w:pStyle w:val="210"/>
        <w:shd w:val="clear" w:color="auto" w:fill="auto"/>
        <w:spacing w:after="0" w:line="260" w:lineRule="exact"/>
        <w:ind w:firstLine="0"/>
        <w:rPr>
          <w:rStyle w:val="21"/>
          <w:b/>
          <w:bCs/>
          <w:color w:val="000000"/>
        </w:rPr>
      </w:pPr>
      <w:proofErr w:type="spellStart"/>
      <w:r>
        <w:rPr>
          <w:rStyle w:val="21"/>
          <w:b/>
          <w:bCs/>
          <w:color w:val="000000"/>
        </w:rPr>
        <w:t>г.о.Мытищи</w:t>
      </w:r>
      <w:proofErr w:type="spellEnd"/>
      <w:r>
        <w:rPr>
          <w:rStyle w:val="21"/>
          <w:b/>
          <w:bCs/>
          <w:color w:val="000000"/>
        </w:rPr>
        <w:t>, 2019 год</w:t>
      </w:r>
    </w:p>
    <w:p w14:paraId="6B2D6EDC" w14:textId="1F4D922F" w:rsidR="00CE08B2" w:rsidRDefault="00CE08B2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D77120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Закрепление произношения и </w:t>
      </w:r>
      <w:hyperlink r:id="rId5" w:tooltip="Дифференция" w:history="1">
        <w:r w:rsidRPr="00EC0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дифференциация</w:t>
        </w:r>
      </w:hyperlink>
      <w:r w:rsidRPr="00EC0C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 Щ, Ч, Т*.</w:t>
      </w:r>
    </w:p>
    <w:p w14:paraId="691BA247" w14:textId="77777777"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2D6CD6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3DB52EED" w14:textId="110EEF97" w:rsidR="00EC0CA8" w:rsidRPr="00EC0CA8" w:rsidRDefault="00943602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образовательные: </w:t>
      </w:r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</w:t>
      </w:r>
      <w:proofErr w:type="gramEnd"/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правильное произношение звуков в слогах, словах;</w:t>
      </w:r>
    </w:p>
    <w:p w14:paraId="6AD60420" w14:textId="3E6F4601" w:rsidR="00EC0CA8" w:rsidRPr="00EC0CA8" w:rsidRDefault="00943602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развивающие: р</w:t>
      </w:r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 </w:t>
      </w:r>
      <w:hyperlink r:id="rId6" w:tooltip="Фонема" w:history="1">
        <w:r w:rsidR="00EC0CA8" w:rsidRPr="00EC0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фонема</w:t>
        </w:r>
      </w:hyperlink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тический слух;- совершенствовать </w:t>
      </w:r>
      <w:hyperlink r:id="rId7" w:tooltip="Грамматический строй" w:history="1">
        <w:r w:rsidR="00EC0CA8" w:rsidRPr="00EC0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грамматический строй</w:t>
        </w:r>
      </w:hyperlink>
      <w:r w:rsidR="00EC0CA8" w:rsidRPr="00EC0CA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(согласование существительных с</w:t>
      </w:r>
    </w:p>
    <w:p w14:paraId="2F692B26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числительными);</w:t>
      </w:r>
    </w:p>
    <w:p w14:paraId="3422B442" w14:textId="77777777" w:rsidR="00943602" w:rsidRDefault="00EC0CA8" w:rsidP="0094360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составлять предложения по схеме; - развивать тонкую моторику, слуховое внимание, зрительное внимание; - создавать положительный эмоциональный фон.</w:t>
      </w:r>
    </w:p>
    <w:p w14:paraId="17B1453F" w14:textId="40BD2AE0" w:rsidR="00EC0CA8" w:rsidRPr="00EC0CA8" w:rsidRDefault="00EC0CA8" w:rsidP="0094360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русской народной сказки «По </w:t>
      </w:r>
      <w:r w:rsidRPr="00EC0CA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щучьему </w:t>
      </w:r>
      <w:hyperlink r:id="rId8" w:tooltip="Веление" w:history="1">
        <w:r w:rsidRPr="00EC0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велению</w:t>
        </w:r>
      </w:hyperlink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6BA3CA2" w14:textId="77777777"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B4D5EA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индивидуальные зеркала; сюжетные картинки на «Щ», «Ч» и «Т*»; наборы для звукового анализа; игра «Четвертый лишний»; схемы звуков «Щ», «Ч», «Т*»;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«1 – 2 – 5»; «чудесный мешочек» с буквами; цветные карандаши; пособие «Бабочки» для развития речевого дыхания; карточки-задания; схема предложения, мяч.</w:t>
      </w:r>
    </w:p>
    <w:p w14:paraId="017F3B4B" w14:textId="71A31CCA" w:rsidR="00EC0CA8" w:rsidRPr="00EC0CA8" w:rsidRDefault="00EC0CA8" w:rsidP="00943602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943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ЗАНЯТИЯ.</w:t>
      </w:r>
    </w:p>
    <w:p w14:paraId="09125217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Организационный момент:</w:t>
      </w:r>
    </w:p>
    <w:p w14:paraId="1EE3E56B" w14:textId="77777777" w:rsidR="00EC0CA8" w:rsidRDefault="00EC0CA8" w:rsidP="00EC0CA8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въезжает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Емеля на печи.</w:t>
      </w:r>
    </w:p>
    <w:p w14:paraId="27E50D88" w14:textId="77777777" w:rsidR="00EC0CA8" w:rsidRDefault="00EC0CA8" w:rsidP="00EC0CA8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44D976" w14:textId="77777777" w:rsidR="00EC0CA8" w:rsidRPr="00EC0CA8" w:rsidRDefault="00EC0CA8" w:rsidP="00EC0CA8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к нам в гости приехал Емеля. Он приехал не один, а вместе со своей щукой. (Емеля предлагает ребятам поиграть).</w:t>
      </w:r>
    </w:p>
    <w:p w14:paraId="015744CC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«Чудесный мешочек» («Составь букву из двух половинок: одну половинку возьми из мешочка, а другую отыщи в группе»).</w:t>
      </w:r>
    </w:p>
    <w:p w14:paraId="0BF6F56E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Основная часть: 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Ребята, Емеля просит у нас помощи: он не знает, как правильно сказать слово «щука». У него получается то «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чука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 «тюка». Давайте ему поможем. Для того чтобы правильно произнести это слово нужно сделать гимнастику для язычка:</w:t>
      </w:r>
    </w:p>
    <w:p w14:paraId="1C323858" w14:textId="77777777"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85837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C0C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(сопровождается показом наглядного материала):</w:t>
      </w:r>
    </w:p>
    <w:p w14:paraId="4E4D246D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Толстые внуки приехали в гости. (надуть щеки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худые лишь кожа да кости. (щеки вовнутрь) Бабушка с дедушкой им улыбнулись, (улыбочка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Поцеловать они их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потянулись. (хоботок) Утром проснулись – в улыбочку губы. (заборчик) Чистили мы свои верхние зубы: (почистить зубки) Вправо и влево, внутри и снаружи. С нижними зубками тоже мы дружим. Чашки поставим – чтоб чаю налили. (чашечка) На нос подуем – мы чай остудили. (подуть с чашечки на нос) Чаю попили – никто не обижен. Вкусный был завтрак, мы губки оближем. (облизать верхнюю губу широким языком)</w:t>
      </w:r>
    </w:p>
    <w:p w14:paraId="007B3967" w14:textId="77777777"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255C2B1" w14:textId="77777777"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расскажем Емеле, с какими звуками мы сегодня будем играть: </w:t>
      </w:r>
    </w:p>
    <w:p w14:paraId="7F1AC276" w14:textId="77777777"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0A31D1E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Введение в тему:</w:t>
      </w:r>
    </w:p>
    <w:p w14:paraId="4CA0EDE0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Отгадай, какая картинка лишняя? Почему? Какой первый звук слышится в названии лишней картинки?</w:t>
      </w:r>
    </w:p>
    <w:p w14:paraId="54D28C61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собака – свеча – самолет –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щетка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Щ</w:t>
      </w:r>
    </w:p>
    <w:p w14:paraId="2C60558F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щетка – щепки – щука –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часы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</w:t>
      </w:r>
    </w:p>
    <w:p w14:paraId="06BF0D25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чашка – черепаха – чайник –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телефон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Т*</w:t>
      </w:r>
    </w:p>
    <w:p w14:paraId="6A67EEC6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</w:p>
    <w:p w14:paraId="304013D2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сегодня мы играем со звуками Т*, Ч, Щ (на доске появляются символы этих звуков и их цветовое обозначение – зеленый квадратик). А сейчас мы расскажем Емеле что мы знаем об этих звуках.</w:t>
      </w:r>
    </w:p>
    <w:p w14:paraId="25453CBA" w14:textId="77777777"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Повторение: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C377273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Вспомнить характеристику этих звуков. - Что общего? (все согласные, мягкие, глухие) - Что различного? (звуки «Щ» и «Ч» - всегда мягкие, а у звука «Т*» есть твердая пара – звук «Т»)</w:t>
      </w:r>
    </w:p>
    <w:p w14:paraId="262E9F8A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</w:p>
    <w:p w14:paraId="65AB2B0D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знаешь, Емеля, что эти звуки могут стоять в слове и в начале, и в конце, а также в середине. Сейчас ребята докажут тебе это.</w:t>
      </w:r>
    </w:p>
    <w:p w14:paraId="729F7B38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Игра «Сложи и угадай»: дети достают из конвертиков разрезные картинки, складывают их и определяют в какой позиции находятся звуки в слове (в начале, середине или конце).</w:t>
      </w:r>
    </w:p>
    <w:p w14:paraId="6B4709F4" w14:textId="77777777"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</w:t>
      </w:r>
    </w:p>
    <w:p w14:paraId="1F55C42A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сейчас мы научим Емелю правильно произносить эти звуки и не путать их: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фонематического слуха и памяти:</w:t>
      </w:r>
    </w:p>
    <w:p w14:paraId="38532FBD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«Посчитай сколько звуков «Щ» я произнесу»:</w:t>
      </w:r>
    </w:p>
    <w:p w14:paraId="6A5B2D24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щ, ш, щ, ч,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щ, с, щ, ц, ч, щ.…</w:t>
      </w:r>
    </w:p>
    <w:p w14:paraId="46DFA2DB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 в ладоши, если услышишь «Ч»:</w:t>
      </w:r>
    </w:p>
    <w:p w14:paraId="0C77912A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чу,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со, че,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6208B76C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 фонарик на звук «Т*»: телефон, чижик, тигр, щенок, часы, тихо, щука, тир, тюлень, тяпка…</w:t>
      </w:r>
    </w:p>
    <w:p w14:paraId="037188CC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Повтори»:</w:t>
      </w:r>
    </w:p>
    <w:p w14:paraId="3599B66D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Ща-ща-ща – ходит мальчик без плаща, мальчики</w:t>
      </w:r>
    </w:p>
    <w:p w14:paraId="64F855E7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Ащ-ащ-ащ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меня плащ.</w:t>
      </w:r>
    </w:p>
    <w:p w14:paraId="260464BF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Ча-ча-ча – дай мне калача, девочки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Ач-ач-ач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пришел врач.</w:t>
      </w:r>
    </w:p>
    <w:p w14:paraId="1199C776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Тя-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тя-тя</w:t>
      </w:r>
      <w:proofErr w:type="spellEnd"/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меня дитя, все вместе </w:t>
      </w:r>
      <w:proofErr w:type="spell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Ать-ать-ать</w:t>
      </w:r>
      <w:proofErr w:type="spell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 иду гулять.</w:t>
      </w:r>
    </w:p>
    <w:p w14:paraId="5385A5B3" w14:textId="77777777" w:rsid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</w:p>
    <w:p w14:paraId="4932A7D5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отдохнем и позовем с собой нашего гостя: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Дыхательная гимнастика «Бабочка»:</w:t>
      </w:r>
    </w:p>
    <w:p w14:paraId="375D6E1F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(Логопед спрашивает у детей и Емели, какое время года сейчас? – «Весна». Весной просыпаются не только животные, но и насекомые). Задание:</w:t>
      </w:r>
    </w:p>
    <w:p w14:paraId="165669A4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бабочку с волшебного дерева, заставить ее летать (подуть). Затем составить предложение по заданной схеме с любым предлогом:</w:t>
      </w:r>
    </w:p>
    <w:p w14:paraId="0C1F6BE8" w14:textId="77777777" w:rsidR="00EC0CA8" w:rsidRPr="00EC0CA8" w:rsidRDefault="00EC0CA8" w:rsidP="00EC0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2C7B6705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Физ. минутка «Разминка для Емели»:</w:t>
      </w:r>
    </w:p>
    <w:p w14:paraId="152BE616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Емеля потянулся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нагнулся, два нагнулся. Руки в стороны развел</w:t>
      </w:r>
      <w:proofErr w:type="gramStart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Видно</w:t>
      </w:r>
      <w:proofErr w:type="gramEnd"/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щуку не нашел. (отвести глаза вправо, влево – отыскать щуку).</w:t>
      </w:r>
    </w:p>
    <w:p w14:paraId="5026A778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</w:p>
    <w:p w14:paraId="75F37963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Емеля, наши дети знают много слов на звуки «Ч», «Щ», «Т*». Игра «Мяч передавай – слово называй»: Ребенок называет слово на заданный звук и передает мяч другому. Следующий игрок придумывает слово на заданный звук и передает мяч дальше.</w:t>
      </w:r>
    </w:p>
    <w:p w14:paraId="1884C028" w14:textId="77777777" w:rsidR="00EC0CA8" w:rsidRPr="00EC0CA8" w:rsidRDefault="00EC0CA8" w:rsidP="00EC0CA8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придумывают слова на звуки: «Ч», «Щ», «Т*».</w:t>
      </w:r>
    </w:p>
    <w:p w14:paraId="37CC754E" w14:textId="77777777" w:rsidR="00EC0CA8" w:rsidRPr="00EC0CA8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мне сейчас Емеля сказал, что по дороге он нашел какие-то картинки, а что делать с ними не знает. Давайте ему поможем разобраться (достает из печки картинки с животными). </w:t>
      </w:r>
      <w:r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грамматического строя речи:</w:t>
      </w:r>
    </w:p>
    <w:p w14:paraId="39BD02B5" w14:textId="77777777" w:rsidR="00A718F7" w:rsidRDefault="00EC0CA8" w:rsidP="00A718F7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«Найди друзей и посчитай» (согласование существительных с числительными – слова со звуками «ч», «щ», «т*»):</w:t>
      </w:r>
      <w:r w:rsidR="00A7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1DBDA3" w14:textId="77777777" w:rsidR="00EC0CA8" w:rsidRPr="00EC0CA8" w:rsidRDefault="00EC0CA8" w:rsidP="00A718F7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 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 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енков</w:t>
      </w:r>
    </w:p>
    <w:p w14:paraId="4700CE90" w14:textId="77777777" w:rsidR="00EC0CA8" w:rsidRPr="00EC0CA8" w:rsidRDefault="00EC0CA8" w:rsidP="00A718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онок вол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онка вол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</w:p>
    <w:p w14:paraId="05013492" w14:textId="77777777" w:rsidR="00EC0CA8" w:rsidRPr="00EC0CA8" w:rsidRDefault="00EC0CA8" w:rsidP="00A718F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 ко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 ко</w:t>
      </w: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и т. д.</w:t>
      </w:r>
    </w:p>
    <w:p w14:paraId="1A4A78BE" w14:textId="77777777" w:rsidR="00A718F7" w:rsidRDefault="00A718F7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06D13D" w14:textId="77777777" w:rsidR="00A718F7" w:rsidRDefault="00EC0CA8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</w:t>
      </w:r>
    </w:p>
    <w:p w14:paraId="3E95DE30" w14:textId="77777777" w:rsidR="00EC0CA8" w:rsidRPr="00EC0CA8" w:rsidRDefault="00A718F7" w:rsidP="00EC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ребята, звуки мы правильно произносить научились, считать мы тоже умеем, а теперь покажем Емеле, как у нас работают пальчики. </w:t>
      </w:r>
      <w:r w:rsidR="00EC0CA8" w:rsidRPr="00EC0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 «Карандаш»: </w:t>
      </w:r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в руках катаю</w:t>
      </w:r>
      <w:proofErr w:type="gramStart"/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Между</w:t>
      </w:r>
      <w:proofErr w:type="gramEnd"/>
      <w:r w:rsidR="00EC0CA8"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кручу, Быть послушным каждый пальчик Непременно научу.</w:t>
      </w:r>
    </w:p>
    <w:p w14:paraId="1679A6CA" w14:textId="77777777" w:rsidR="00A718F7" w:rsidRDefault="00EC0CA8" w:rsidP="00A718F7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логопед предлагает детям поиграть: найти на общей картинке – предметы, в названии которых есть звуки «Ч», «Щ», «Т*» и раскрасить их. – А теперь предлагаю обменяться листочками и проверить, как справился с заданием ваш сосед.</w:t>
      </w:r>
    </w:p>
    <w:p w14:paraId="54005492" w14:textId="77777777" w:rsidR="00EC0CA8" w:rsidRPr="00EC0CA8" w:rsidRDefault="00EC0CA8" w:rsidP="00A718F7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  Итог.</w:t>
      </w:r>
    </w:p>
    <w:p w14:paraId="2BB93FEE" w14:textId="77777777" w:rsidR="00EC0CA8" w:rsidRPr="00EC0CA8" w:rsidRDefault="00EC0CA8" w:rsidP="00A718F7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какими звуками мы сегодня играли? Что вы можете сказать об этих звуках? – Вам понравилось наше занятие? Что запомнилось больше всего? – Емеле занятие тоже понравилось, он научился говорить слово «щука». Наш гость благодарит вас, и он приготовил сюрприз (из печки Емеля достает конфеты и раздает детям).</w:t>
      </w:r>
    </w:p>
    <w:p w14:paraId="7CD64D99" w14:textId="77777777" w:rsidR="0056348D" w:rsidRPr="00CF1092" w:rsidRDefault="0056348D" w:rsidP="00A718F7">
      <w:pPr>
        <w:pStyle w:val="2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CF1092" w:rsidSect="00CE0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47B13"/>
    <w:multiLevelType w:val="hybridMultilevel"/>
    <w:tmpl w:val="F69A1F88"/>
    <w:lvl w:ilvl="0" w:tplc="FAE606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3E11"/>
    <w:multiLevelType w:val="multilevel"/>
    <w:tmpl w:val="8BD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31BF2"/>
    <w:multiLevelType w:val="multilevel"/>
    <w:tmpl w:val="85EE5A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803C8"/>
    <w:multiLevelType w:val="multilevel"/>
    <w:tmpl w:val="82F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D27E9"/>
    <w:multiLevelType w:val="multilevel"/>
    <w:tmpl w:val="B7D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C9"/>
    <w:rsid w:val="00014A54"/>
    <w:rsid w:val="0002479F"/>
    <w:rsid w:val="0015036E"/>
    <w:rsid w:val="001812ED"/>
    <w:rsid w:val="001D1EAC"/>
    <w:rsid w:val="00233480"/>
    <w:rsid w:val="002617B0"/>
    <w:rsid w:val="00356763"/>
    <w:rsid w:val="00361646"/>
    <w:rsid w:val="003A2ADE"/>
    <w:rsid w:val="004C106C"/>
    <w:rsid w:val="0056348D"/>
    <w:rsid w:val="00716396"/>
    <w:rsid w:val="00781D2E"/>
    <w:rsid w:val="007C6A4F"/>
    <w:rsid w:val="00883882"/>
    <w:rsid w:val="008A32B0"/>
    <w:rsid w:val="00943602"/>
    <w:rsid w:val="00A57C0D"/>
    <w:rsid w:val="00A718F7"/>
    <w:rsid w:val="00AA70F0"/>
    <w:rsid w:val="00AC198F"/>
    <w:rsid w:val="00B06E34"/>
    <w:rsid w:val="00B352EE"/>
    <w:rsid w:val="00B865C9"/>
    <w:rsid w:val="00CA2731"/>
    <w:rsid w:val="00CE08B2"/>
    <w:rsid w:val="00CE4CC4"/>
    <w:rsid w:val="00CF1092"/>
    <w:rsid w:val="00D10E10"/>
    <w:rsid w:val="00DF6BA0"/>
    <w:rsid w:val="00EC0CA8"/>
    <w:rsid w:val="00F51515"/>
    <w:rsid w:val="00F60119"/>
    <w:rsid w:val="00F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D47A0A"/>
  <w15:docId w15:val="{FE1DCD85-CFCB-4729-8D14-BD2DB776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next w:val="a"/>
    <w:link w:val="10"/>
    <w:uiPriority w:val="9"/>
    <w:qFormat/>
    <w:rsid w:val="00A57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4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F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EC0CA8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CE08B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CE08B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CE08B2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E08B2"/>
    <w:pPr>
      <w:widowControl w:val="0"/>
      <w:shd w:val="clear" w:color="auto" w:fill="FFFFFF"/>
      <w:spacing w:after="900" w:line="322" w:lineRule="exact"/>
      <w:ind w:hanging="90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CE08B2"/>
    <w:pPr>
      <w:widowControl w:val="0"/>
      <w:shd w:val="clear" w:color="auto" w:fill="FFFFFF"/>
      <w:spacing w:before="900" w:after="90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uiPriority w:val="99"/>
    <w:rsid w:val="00CE08B2"/>
    <w:pPr>
      <w:widowControl w:val="0"/>
      <w:shd w:val="clear" w:color="auto" w:fill="FFFFFF"/>
      <w:spacing w:before="1020" w:after="4440" w:line="638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l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grammaticheskij_stro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fonema/" TargetMode="External"/><Relationship Id="rId5" Type="http://schemas.openxmlformats.org/officeDocument/2006/relationships/hyperlink" Target="http://pandia.ru/text/category/differentc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5</cp:revision>
  <cp:lastPrinted>2018-02-28T07:36:00Z</cp:lastPrinted>
  <dcterms:created xsi:type="dcterms:W3CDTF">2018-02-28T08:05:00Z</dcterms:created>
  <dcterms:modified xsi:type="dcterms:W3CDTF">2022-01-25T09:03:00Z</dcterms:modified>
</cp:coreProperties>
</file>