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8375" w14:textId="360EE67D" w:rsidR="00E611E8" w:rsidRDefault="00E611E8" w:rsidP="00E611E8">
      <w:pPr>
        <w:pStyle w:val="20"/>
        <w:shd w:val="clear" w:color="auto" w:fill="auto"/>
        <w:spacing w:after="0"/>
        <w:ind w:left="-284"/>
        <w:rPr>
          <w:rStyle w:val="2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B9B837" wp14:editId="4FA0F28D">
                <wp:simplePos x="0" y="0"/>
                <wp:positionH relativeFrom="column">
                  <wp:posOffset>-206375</wp:posOffset>
                </wp:positionH>
                <wp:positionV relativeFrom="paragraph">
                  <wp:posOffset>-120972</wp:posOffset>
                </wp:positionV>
                <wp:extent cx="6851015" cy="9949180"/>
                <wp:effectExtent l="38100" t="38100" r="45085" b="330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015" cy="994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94CC8" id="Прямоугольник 1" o:spid="_x0000_s1026" style="position:absolute;margin-left:-16.25pt;margin-top:-9.55pt;width:539.45pt;height:783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" strokeweight="6pt">
                <v:stroke linestyle="thickBetweenThin"/>
              </v:rect>
            </w:pict>
          </mc:Fallback>
        </mc:AlternateContent>
      </w:r>
    </w:p>
    <w:p w14:paraId="56DCC45C" w14:textId="3F22D33F" w:rsidR="00E611E8" w:rsidRPr="00BC3A87" w:rsidRDefault="00E611E8" w:rsidP="00E611E8">
      <w:pPr>
        <w:pStyle w:val="20"/>
        <w:shd w:val="clear" w:color="auto" w:fill="auto"/>
        <w:spacing w:after="0"/>
        <w:ind w:left="-284"/>
        <w:rPr>
          <w:rStyle w:val="2"/>
          <w:b/>
          <w:bCs/>
          <w:color w:val="000000"/>
          <w:sz w:val="32"/>
          <w:szCs w:val="32"/>
        </w:rPr>
      </w:pPr>
      <w:r w:rsidRPr="00BC3A87">
        <w:rPr>
          <w:rStyle w:val="2"/>
          <w:b/>
          <w:bCs/>
          <w:color w:val="000000"/>
          <w:sz w:val="32"/>
          <w:szCs w:val="32"/>
        </w:rPr>
        <w:t>Муниципальное бюджетное дошкольное образовательное учреждение комбинированного вида детский сад №22 «Земляничка»</w:t>
      </w:r>
    </w:p>
    <w:p w14:paraId="6E65E7F8" w14:textId="77777777" w:rsidR="00E611E8" w:rsidRPr="00BC3A87" w:rsidRDefault="00E611E8" w:rsidP="00E611E8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5680FA2C" w14:textId="77777777" w:rsidR="00E611E8" w:rsidRPr="00BC3A87" w:rsidRDefault="00E611E8" w:rsidP="00E611E8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2D0A452C" w14:textId="77777777" w:rsidR="00E611E8" w:rsidRPr="00BC3A87" w:rsidRDefault="00E611E8" w:rsidP="00E611E8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7E0C84FE" w14:textId="77777777" w:rsidR="00E611E8" w:rsidRPr="00BC3A87" w:rsidRDefault="00E611E8" w:rsidP="00E611E8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41570693" w14:textId="77777777" w:rsidR="00E611E8" w:rsidRPr="00BC3A87" w:rsidRDefault="00E611E8" w:rsidP="00E611E8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42A40A72" w14:textId="77777777" w:rsidR="00E611E8" w:rsidRPr="00BC3A87" w:rsidRDefault="00E611E8" w:rsidP="00E611E8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2A319779" w14:textId="77777777" w:rsidR="00E611E8" w:rsidRPr="00BC3A87" w:rsidRDefault="00E611E8" w:rsidP="00E611E8">
      <w:pPr>
        <w:pStyle w:val="20"/>
        <w:shd w:val="clear" w:color="auto" w:fill="auto"/>
        <w:spacing w:after="0"/>
        <w:ind w:left="240"/>
        <w:rPr>
          <w:sz w:val="32"/>
          <w:szCs w:val="32"/>
        </w:rPr>
      </w:pPr>
    </w:p>
    <w:p w14:paraId="4B8CD18D" w14:textId="11BC6D70" w:rsidR="00E611E8" w:rsidRPr="00BC3A87" w:rsidRDefault="00E611E8" w:rsidP="00E611E8">
      <w:pPr>
        <w:pStyle w:val="30"/>
        <w:shd w:val="clear" w:color="auto" w:fill="auto"/>
        <w:spacing w:before="0" w:after="0" w:line="500" w:lineRule="exact"/>
        <w:rPr>
          <w:i w:val="0"/>
          <w:sz w:val="44"/>
          <w:szCs w:val="44"/>
        </w:rPr>
      </w:pPr>
      <w:r>
        <w:rPr>
          <w:rStyle w:val="3"/>
          <w:b/>
          <w:bCs/>
          <w:iCs/>
          <w:color w:val="000000"/>
          <w:sz w:val="44"/>
          <w:szCs w:val="44"/>
        </w:rPr>
        <w:t>Консультация для педагогов</w:t>
      </w:r>
    </w:p>
    <w:p w14:paraId="744FEAD5" w14:textId="77777777" w:rsidR="00E611E8" w:rsidRPr="00BC3A87" w:rsidRDefault="00E611E8" w:rsidP="00E611E8">
      <w:pPr>
        <w:pStyle w:val="11"/>
        <w:keepNext/>
        <w:keepLines/>
        <w:shd w:val="clear" w:color="auto" w:fill="auto"/>
        <w:spacing w:before="0" w:after="0"/>
        <w:rPr>
          <w:rStyle w:val="10"/>
          <w:b/>
          <w:bCs/>
          <w:color w:val="000000"/>
          <w:sz w:val="44"/>
          <w:szCs w:val="44"/>
        </w:rPr>
      </w:pPr>
      <w:bookmarkStart w:id="0" w:name="bookmark0"/>
    </w:p>
    <w:p w14:paraId="38F0DAB3" w14:textId="45A7D78F" w:rsidR="00E611E8" w:rsidRPr="00BC3A87" w:rsidRDefault="00E611E8" w:rsidP="00E611E8">
      <w:pPr>
        <w:pStyle w:val="11"/>
        <w:keepNext/>
        <w:keepLines/>
        <w:shd w:val="clear" w:color="auto" w:fill="auto"/>
        <w:spacing w:before="0" w:after="0"/>
        <w:rPr>
          <w:sz w:val="44"/>
          <w:szCs w:val="44"/>
        </w:rPr>
      </w:pPr>
      <w:r w:rsidRPr="00BC3A87">
        <w:rPr>
          <w:rStyle w:val="10"/>
          <w:b/>
          <w:bCs/>
          <w:color w:val="000000"/>
          <w:sz w:val="44"/>
          <w:szCs w:val="44"/>
        </w:rPr>
        <w:t>«</w:t>
      </w:r>
      <w:r>
        <w:rPr>
          <w:rStyle w:val="10"/>
          <w:b/>
          <w:bCs/>
          <w:color w:val="000000"/>
          <w:sz w:val="44"/>
          <w:szCs w:val="44"/>
        </w:rPr>
        <w:t>ВОСПИТАНИЕ У ДЕТЕЙ ПРАВИЛЬНОГО НАВЫКА</w:t>
      </w:r>
      <w:bookmarkEnd w:id="0"/>
      <w:r>
        <w:rPr>
          <w:rStyle w:val="10"/>
          <w:b/>
          <w:bCs/>
          <w:color w:val="000000"/>
          <w:sz w:val="44"/>
          <w:szCs w:val="44"/>
        </w:rPr>
        <w:t xml:space="preserve"> ЗВУКОПРОИЗНОШЕНИЯ</w:t>
      </w:r>
      <w:r w:rsidRPr="00BC3A87">
        <w:rPr>
          <w:rStyle w:val="10"/>
          <w:b/>
          <w:bCs/>
          <w:color w:val="000000"/>
          <w:sz w:val="44"/>
          <w:szCs w:val="44"/>
        </w:rPr>
        <w:t>»</w:t>
      </w:r>
    </w:p>
    <w:p w14:paraId="0B02DF78" w14:textId="77777777" w:rsidR="00E611E8" w:rsidRPr="00BC3A87" w:rsidRDefault="00E611E8" w:rsidP="00E611E8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0843BB4A" w14:textId="77777777" w:rsidR="00E611E8" w:rsidRPr="00BC3A87" w:rsidRDefault="00E611E8" w:rsidP="00E611E8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2974BE4E" w14:textId="77777777" w:rsidR="00E611E8" w:rsidRPr="00BC3A87" w:rsidRDefault="00E611E8" w:rsidP="00E611E8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7EB5878E" w14:textId="77777777" w:rsidR="00E611E8" w:rsidRPr="00BC3A87" w:rsidRDefault="00E611E8" w:rsidP="00E611E8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151E4EE5" w14:textId="77777777" w:rsidR="00E611E8" w:rsidRPr="00BC3A87" w:rsidRDefault="00E611E8" w:rsidP="00E611E8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46C567DB" w14:textId="77777777" w:rsidR="00E611E8" w:rsidRPr="00BC3A87" w:rsidRDefault="00E611E8" w:rsidP="00E611E8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1E2E0D09" w14:textId="77777777" w:rsidR="00E611E8" w:rsidRPr="00BC3A87" w:rsidRDefault="00E611E8" w:rsidP="00E611E8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67B6C8E4" w14:textId="77777777" w:rsidR="00E611E8" w:rsidRPr="00BC3A87" w:rsidRDefault="00E611E8" w:rsidP="00E611E8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6A45BCA0" w14:textId="77777777" w:rsidR="00E611E8" w:rsidRPr="00BC3A87" w:rsidRDefault="00E611E8" w:rsidP="00E611E8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10623240" w14:textId="77777777" w:rsidR="00E611E8" w:rsidRPr="00BC3A87" w:rsidRDefault="00E611E8" w:rsidP="00E611E8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222E78D9" w14:textId="77777777" w:rsidR="00E611E8" w:rsidRPr="00BC3A87" w:rsidRDefault="00E611E8" w:rsidP="00E611E8">
      <w:pPr>
        <w:pStyle w:val="40"/>
        <w:shd w:val="clear" w:color="auto" w:fill="auto"/>
        <w:spacing w:before="0"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6BDEEE20" w14:textId="77777777" w:rsidR="00E611E8" w:rsidRPr="00BC3A87" w:rsidRDefault="00E611E8" w:rsidP="00E611E8">
      <w:pPr>
        <w:pStyle w:val="40"/>
        <w:shd w:val="clear" w:color="auto" w:fill="auto"/>
        <w:spacing w:before="0" w:after="0" w:line="360" w:lineRule="auto"/>
        <w:ind w:left="4536" w:right="280"/>
        <w:jc w:val="left"/>
        <w:rPr>
          <w:rStyle w:val="4"/>
          <w:b/>
          <w:bCs/>
          <w:color w:val="000000"/>
          <w:sz w:val="32"/>
          <w:szCs w:val="32"/>
        </w:rPr>
      </w:pPr>
      <w:r w:rsidRPr="00BC3A87">
        <w:rPr>
          <w:rStyle w:val="4"/>
          <w:b/>
          <w:bCs/>
          <w:color w:val="000000"/>
          <w:sz w:val="32"/>
          <w:szCs w:val="32"/>
        </w:rPr>
        <w:t>Подготовила и провела:</w:t>
      </w:r>
    </w:p>
    <w:p w14:paraId="626244E6" w14:textId="77777777" w:rsidR="00E611E8" w:rsidRPr="00BC3A87" w:rsidRDefault="00E611E8" w:rsidP="00E611E8">
      <w:pPr>
        <w:pStyle w:val="40"/>
        <w:shd w:val="clear" w:color="auto" w:fill="auto"/>
        <w:spacing w:before="0" w:after="0" w:line="360" w:lineRule="auto"/>
        <w:ind w:left="4536" w:right="280"/>
        <w:jc w:val="left"/>
        <w:rPr>
          <w:sz w:val="32"/>
          <w:szCs w:val="32"/>
        </w:rPr>
      </w:pPr>
      <w:r>
        <w:rPr>
          <w:rStyle w:val="4"/>
          <w:b/>
          <w:bCs/>
          <w:color w:val="000000"/>
          <w:sz w:val="32"/>
          <w:szCs w:val="32"/>
        </w:rPr>
        <w:t xml:space="preserve">Учитель-логопед </w:t>
      </w:r>
      <w:r w:rsidRPr="00BC3A87">
        <w:rPr>
          <w:rStyle w:val="4"/>
          <w:b/>
          <w:bCs/>
          <w:color w:val="000000"/>
          <w:sz w:val="32"/>
          <w:szCs w:val="32"/>
        </w:rPr>
        <w:t>Акинчиц О.А.</w:t>
      </w:r>
    </w:p>
    <w:p w14:paraId="6EFA0E62" w14:textId="77777777" w:rsidR="00E611E8" w:rsidRPr="00BC3A87" w:rsidRDefault="00E611E8" w:rsidP="00E611E8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0A06B5D9" w14:textId="77777777" w:rsidR="00E611E8" w:rsidRPr="00BC3A87" w:rsidRDefault="00E611E8" w:rsidP="00E611E8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3E7AFD34" w14:textId="77777777" w:rsidR="00E611E8" w:rsidRPr="00BC3A87" w:rsidRDefault="00E611E8" w:rsidP="00E611E8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0F5096A6" w14:textId="77777777" w:rsidR="00E611E8" w:rsidRPr="00BC3A87" w:rsidRDefault="00E611E8" w:rsidP="00E611E8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21B02138" w14:textId="77777777" w:rsidR="00E611E8" w:rsidRPr="00BC3A87" w:rsidRDefault="00E611E8" w:rsidP="00E611E8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7CF71CAF" w14:textId="587DA950" w:rsidR="00E611E8" w:rsidRDefault="00E611E8" w:rsidP="00E611E8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67D5365B" w14:textId="77777777" w:rsidR="00E611E8" w:rsidRPr="00BC3A87" w:rsidRDefault="00E611E8" w:rsidP="00E611E8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2F146062" w14:textId="77777777" w:rsidR="00E611E8" w:rsidRPr="00BC3A87" w:rsidRDefault="00E611E8" w:rsidP="00E611E8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3BC25E5A" w14:textId="77777777" w:rsidR="00E611E8" w:rsidRPr="00BC3A87" w:rsidRDefault="00E611E8" w:rsidP="00E611E8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2AAA78DD" w14:textId="77777777" w:rsidR="00E611E8" w:rsidRPr="00BC3A87" w:rsidRDefault="00E611E8" w:rsidP="00E611E8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68EB8BC7" w14:textId="77777777" w:rsidR="00E611E8" w:rsidRPr="00BC3A87" w:rsidRDefault="00E611E8" w:rsidP="00E611E8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2F5E34CD" w14:textId="77777777" w:rsidR="00E611E8" w:rsidRPr="00BC3A87" w:rsidRDefault="00E611E8" w:rsidP="00E611E8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4C1C5857" w14:textId="77777777" w:rsidR="00E611E8" w:rsidRPr="00BC3A87" w:rsidRDefault="00E611E8" w:rsidP="00E611E8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7675E076" w14:textId="77777777" w:rsidR="00E611E8" w:rsidRPr="00BC3A87" w:rsidRDefault="00E611E8" w:rsidP="00E611E8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23310D6C" w14:textId="09884FF0" w:rsidR="00E611E8" w:rsidRPr="00BC3A87" w:rsidRDefault="00E611E8" w:rsidP="00E611E8">
      <w:pPr>
        <w:pStyle w:val="40"/>
        <w:shd w:val="clear" w:color="auto" w:fill="auto"/>
        <w:spacing w:before="0"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  <w:r w:rsidRPr="00BC3A87">
        <w:rPr>
          <w:rStyle w:val="4"/>
          <w:b/>
          <w:bCs/>
          <w:color w:val="000000"/>
          <w:sz w:val="32"/>
          <w:szCs w:val="32"/>
        </w:rPr>
        <w:t>г.</w:t>
      </w:r>
      <w:r w:rsidR="007A32A0">
        <w:rPr>
          <w:rStyle w:val="4"/>
          <w:b/>
          <w:bCs/>
          <w:color w:val="000000"/>
          <w:sz w:val="32"/>
          <w:szCs w:val="32"/>
        </w:rPr>
        <w:t>о</w:t>
      </w:r>
      <w:r w:rsidRPr="00BC3A87">
        <w:rPr>
          <w:rStyle w:val="4"/>
          <w:b/>
          <w:bCs/>
          <w:color w:val="000000"/>
          <w:sz w:val="32"/>
          <w:szCs w:val="32"/>
        </w:rPr>
        <w:t>. Мытищи, 201</w:t>
      </w:r>
      <w:r>
        <w:rPr>
          <w:rStyle w:val="4"/>
          <w:b/>
          <w:bCs/>
          <w:color w:val="000000"/>
          <w:sz w:val="32"/>
          <w:szCs w:val="32"/>
        </w:rPr>
        <w:t>9</w:t>
      </w:r>
      <w:r w:rsidRPr="00BC3A87">
        <w:rPr>
          <w:rStyle w:val="4"/>
          <w:b/>
          <w:bCs/>
          <w:color w:val="000000"/>
          <w:sz w:val="32"/>
          <w:szCs w:val="32"/>
        </w:rPr>
        <w:t xml:space="preserve"> год</w:t>
      </w:r>
    </w:p>
    <w:p w14:paraId="07D665A2" w14:textId="77777777" w:rsidR="00E611E8" w:rsidRDefault="00E611E8" w:rsidP="00E611E8">
      <w:pPr>
        <w:pStyle w:val="c6"/>
        <w:shd w:val="clear" w:color="auto" w:fill="FFFFFF"/>
        <w:spacing w:before="0" w:beforeAutospacing="0" w:after="0" w:afterAutospacing="0"/>
        <w:ind w:left="142" w:right="118"/>
        <w:jc w:val="center"/>
        <w:rPr>
          <w:rStyle w:val="c3"/>
          <w:b/>
          <w:bCs/>
          <w:color w:val="000000"/>
          <w:sz w:val="32"/>
          <w:szCs w:val="32"/>
        </w:rPr>
      </w:pPr>
    </w:p>
    <w:p w14:paraId="5394AB4C" w14:textId="42F6451D" w:rsidR="00E611E8" w:rsidRDefault="00E611E8" w:rsidP="00E611E8">
      <w:pPr>
        <w:pStyle w:val="c0"/>
        <w:shd w:val="clear" w:color="auto" w:fill="FFFFFF"/>
        <w:spacing w:before="0" w:beforeAutospacing="0" w:after="0" w:afterAutospacing="0"/>
        <w:ind w:left="142" w:right="118"/>
        <w:jc w:val="both"/>
        <w:rPr>
          <w:color w:val="000000"/>
        </w:rPr>
      </w:pPr>
      <w:r>
        <w:rPr>
          <w:color w:val="000000"/>
        </w:rPr>
        <w:lastRenderedPageBreak/>
        <w:t>           </w:t>
      </w:r>
      <w:r>
        <w:rPr>
          <w:rStyle w:val="c2"/>
          <w:color w:val="000000"/>
          <w:sz w:val="28"/>
          <w:szCs w:val="28"/>
        </w:rPr>
        <w:t>Речь маленького ребёнка формируется в общении с окружающими его взрослыми. В процессе общения проявляется его познавательная и предметная деятельность. Овладение речью перестраивает всю психику малыша, позволяет ему воспринимать явления более осознанно и произвольно. Великий русский педагог К. Д. Ушинский говорил: «Родное слово является основой всякого умственного развития и сокровищницей всех знаний». Поэтому так важно заботиться о своевременном развитии речи детей, уделять внимание её чистоте и правильности.</w:t>
      </w:r>
    </w:p>
    <w:p w14:paraId="097C770D" w14:textId="4D6F53FF" w:rsidR="00E611E8" w:rsidRDefault="00E611E8" w:rsidP="00E611E8">
      <w:pPr>
        <w:pStyle w:val="c0"/>
        <w:shd w:val="clear" w:color="auto" w:fill="FFFFFF"/>
        <w:spacing w:before="0" w:beforeAutospacing="0" w:after="0" w:afterAutospacing="0"/>
        <w:ind w:left="142" w:right="11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  Чем богаче и правильнее речь ребёнка, тем легче ему высказывать свои мысли, тем шире его возможности в познании действительности, содержательного и полноценного взаимоотношения с детьми и взрослыми, тем активнее происходит психическое развитие. Любое нарушение речи в той или иной степени может отразиться на деятельности и поведении ребёнка. Дети, плохо говорящие, начинают осознавать свой недостаток, становятся молчаливыми, застенчивыми, нерешительными.</w:t>
      </w:r>
    </w:p>
    <w:p w14:paraId="06EFEB8B" w14:textId="77777777" w:rsidR="00E611E8" w:rsidRDefault="00E611E8" w:rsidP="00E611E8">
      <w:pPr>
        <w:pStyle w:val="c0"/>
        <w:shd w:val="clear" w:color="auto" w:fill="FFFFFF"/>
        <w:spacing w:before="0" w:beforeAutospacing="0" w:after="0" w:afterAutospacing="0"/>
        <w:ind w:left="142" w:right="11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Особое значение имеет правильное, чистое произношение ребёнком звуков и слов в период обучения грамоте, так как письменная речь формируется на основе устной и недостатки речи могут привести к неуспеваемости.  </w:t>
      </w:r>
    </w:p>
    <w:p w14:paraId="3D2BE15A" w14:textId="77777777" w:rsidR="00E611E8" w:rsidRDefault="00E611E8" w:rsidP="00E611E8">
      <w:pPr>
        <w:pStyle w:val="c0"/>
        <w:shd w:val="clear" w:color="auto" w:fill="FFFFFF"/>
        <w:spacing w:before="0" w:beforeAutospacing="0" w:after="0" w:afterAutospacing="0"/>
        <w:ind w:left="142" w:right="11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  </w:t>
      </w:r>
    </w:p>
    <w:p w14:paraId="577119D4" w14:textId="77777777" w:rsidR="00E611E8" w:rsidRDefault="00E611E8" w:rsidP="00E611E8">
      <w:pPr>
        <w:pStyle w:val="c0"/>
        <w:shd w:val="clear" w:color="auto" w:fill="FFFFFF"/>
        <w:spacing w:before="0" w:beforeAutospacing="0" w:after="0" w:afterAutospacing="0"/>
        <w:ind w:left="142" w:right="11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Программа воспитания в детском саду предусматривает развитие всех сторон устной речи: словаря, грамматического строя, звукопроизношения. Словарный запас языка – это все слова, имеющиеся в нём. Грамматический строй определяет правила соединения слов в предложения. Любое слово, фраза находят своё выражение лишь с помощью тех или иных звуков. Все эти структурные части языка теснейшим образом связаны друг с другом. Словарь и грамматический строй развиваются и совершенствуются постоянно не только в дошкольном возрасте, но и в процессе обучения в школе. Правильное звукопроизношение формируется у ребёнка в основном к пяти-шести годам. Поэтому воспитание правильного произношения должно быть закончено в дошкольном возрасте. А так как звук является смысловой единицей лишь в слове, то вся работа по воспитанию правильного звукопроизношения неразрывно связана с работой по развитию речи детей.</w:t>
      </w:r>
    </w:p>
    <w:p w14:paraId="28F8B594" w14:textId="77777777" w:rsidR="00E611E8" w:rsidRDefault="00E611E8" w:rsidP="00E611E8">
      <w:pPr>
        <w:pStyle w:val="c0"/>
        <w:shd w:val="clear" w:color="auto" w:fill="FFFFFF"/>
        <w:spacing w:before="0" w:beforeAutospacing="0" w:after="0" w:afterAutospacing="0"/>
        <w:ind w:left="142" w:right="11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   Работа по формированию правильного произношения состоит из следующих разделов:</w:t>
      </w:r>
    </w:p>
    <w:p w14:paraId="685AC741" w14:textId="77777777" w:rsidR="00E611E8" w:rsidRDefault="00E611E8" w:rsidP="00E611E8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2" w:right="11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обследование речи детей;</w:t>
      </w:r>
    </w:p>
    <w:p w14:paraId="7D9AF64E" w14:textId="77777777" w:rsidR="00E611E8" w:rsidRDefault="00E611E8" w:rsidP="00E611E8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2" w:right="11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развитие органов артикуляционного аппарата (артикуляционная гимнастика);</w:t>
      </w:r>
    </w:p>
    <w:p w14:paraId="3CE80B8B" w14:textId="38FD2F2D" w:rsidR="00E611E8" w:rsidRDefault="004541F0" w:rsidP="00E611E8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2" w:right="11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з</w:t>
      </w:r>
      <w:r w:rsidR="00E611E8">
        <w:rPr>
          <w:rStyle w:val="c2"/>
          <w:color w:val="000000"/>
          <w:sz w:val="28"/>
          <w:szCs w:val="28"/>
        </w:rPr>
        <w:t>анятия с детьми по усвоению фонетичесой системы родного языка (последовательная работа над гласными и согласными звуками, развитие умения различать звуки по акустическим и артикуляционным признакам, развитие мелодико-интонационной стороны речи);</w:t>
      </w:r>
    </w:p>
    <w:p w14:paraId="2D0F9B0E" w14:textId="15CEDBA5" w:rsidR="00E611E8" w:rsidRDefault="004541F0" w:rsidP="00E611E8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2" w:right="11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</w:t>
      </w:r>
      <w:r w:rsidR="00E611E8">
        <w:rPr>
          <w:rStyle w:val="c2"/>
          <w:color w:val="000000"/>
          <w:sz w:val="28"/>
          <w:szCs w:val="28"/>
        </w:rPr>
        <w:t>редупреждение и устранение нарушений речи у детей.</w:t>
      </w:r>
    </w:p>
    <w:p w14:paraId="4ABC2D78" w14:textId="77777777" w:rsidR="00E611E8" w:rsidRDefault="00E611E8" w:rsidP="00E611E8">
      <w:pPr>
        <w:pStyle w:val="c9"/>
        <w:shd w:val="clear" w:color="auto" w:fill="FFFFFF"/>
        <w:spacing w:before="0" w:beforeAutospacing="0" w:after="0" w:afterAutospacing="0"/>
        <w:ind w:left="142" w:right="11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Мы правильно произносим различные звуки как изолированно, так и речевом потоке благодаря хорошей подвижности и дифференцированной работе органов артикуляционного аппарата.  Точность, сила и дифференцированность этих движений развиваются у ребёнка постепенно, в процессе речевой деятельности.</w:t>
      </w:r>
    </w:p>
    <w:p w14:paraId="30293614" w14:textId="77777777" w:rsidR="00E611E8" w:rsidRDefault="00E611E8" w:rsidP="00E611E8">
      <w:pPr>
        <w:pStyle w:val="c0"/>
        <w:shd w:val="clear" w:color="auto" w:fill="FFFFFF"/>
        <w:spacing w:before="0" w:beforeAutospacing="0" w:after="0" w:afterAutospacing="0"/>
        <w:ind w:left="142" w:right="11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       Выработать движения органов артикуляционного аппарата помогает артикуляционная гимнастика.</w:t>
      </w:r>
    </w:p>
    <w:p w14:paraId="380C5CCE" w14:textId="77777777" w:rsidR="00E611E8" w:rsidRDefault="00E611E8" w:rsidP="00E611E8">
      <w:pPr>
        <w:pStyle w:val="c0"/>
        <w:shd w:val="clear" w:color="auto" w:fill="FFFFFF"/>
        <w:spacing w:before="0" w:beforeAutospacing="0" w:after="0" w:afterAutospacing="0"/>
        <w:ind w:left="142" w:right="11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lastRenderedPageBreak/>
        <w:t>Упражнения для артикуляционной гимнастики нельзя выбирать произвольно. Следует предусматривать те движения и положения органов артикуляционного аппарата, в результате которых образуются звуки, непроизносимые ребёнком.</w:t>
      </w:r>
    </w:p>
    <w:p w14:paraId="4D5125E0" w14:textId="77777777" w:rsidR="00E611E8" w:rsidRDefault="00E611E8" w:rsidP="00E611E8">
      <w:pPr>
        <w:pStyle w:val="c0"/>
        <w:shd w:val="clear" w:color="auto" w:fill="FFFFFF"/>
        <w:spacing w:before="0" w:beforeAutospacing="0" w:after="0" w:afterAutospacing="0"/>
        <w:ind w:left="142" w:right="11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Упражнения для развития движения органов артикуляционного аппарата объединены в комплексы. Каждый комплекс имеет определённую направленность. Во всех группах могут быть использованы одни и те же комплексы, но требования к проведению артикуляционной гимнастики и к выполнению упражнений на каждом возрастном этапе будут различными. Проводить артикуляционную гимнастику надо ежедневно, чтобы</w:t>
      </w:r>
    </w:p>
    <w:p w14:paraId="3D26D073" w14:textId="77777777" w:rsidR="00E611E8" w:rsidRDefault="00E611E8" w:rsidP="00E611E8">
      <w:pPr>
        <w:pStyle w:val="c0"/>
        <w:shd w:val="clear" w:color="auto" w:fill="FFFFFF"/>
        <w:spacing w:before="0" w:beforeAutospacing="0" w:after="0" w:afterAutospacing="0"/>
        <w:ind w:left="142" w:right="11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     Вырабатываемые у детей двигательные навыки закреплялись, становились более прочными. Лучше её проводить перед завтраком, в течение 3-5 мин.</w:t>
      </w:r>
    </w:p>
    <w:p w14:paraId="1517AFF6" w14:textId="77777777" w:rsidR="00E611E8" w:rsidRDefault="00E611E8" w:rsidP="00E611E8">
      <w:pPr>
        <w:pStyle w:val="c0"/>
        <w:shd w:val="clear" w:color="auto" w:fill="FFFFFF"/>
        <w:spacing w:before="0" w:beforeAutospacing="0" w:after="0" w:afterAutospacing="0"/>
        <w:ind w:left="142" w:right="11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     Основной формой работы с детьми по воспитанию правильного произношения являются занятия: фронтальные, подгруппами и индивидуальные.</w:t>
      </w:r>
    </w:p>
    <w:p w14:paraId="48C61E39" w14:textId="77777777" w:rsidR="00E611E8" w:rsidRDefault="00E611E8" w:rsidP="00E611E8">
      <w:pPr>
        <w:pStyle w:val="c0"/>
        <w:shd w:val="clear" w:color="auto" w:fill="FFFFFF"/>
        <w:spacing w:before="0" w:beforeAutospacing="0" w:after="0" w:afterAutospacing="0"/>
        <w:ind w:left="142" w:right="11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     Фронтальная работа проводится регулярно со всей группой детей согласно планированию на год. Занятия, целиком посвящённые воспитанию звуковой культуры речи детей, проводятся в средней и старшей группах примерно один раз в месяц, а в младшей группе чаще. Помимо этого, отдельные упражнения во всех группах, в том числе и в подготовительной, включаются в другие занятия (не реже одного раза в неделю). Например, минут 5-7 можно уделить воспитанию звуковой культуры речи на таких занятиях, как заучивание стихотворения.</w:t>
      </w:r>
    </w:p>
    <w:p w14:paraId="738250D6" w14:textId="77777777" w:rsidR="00E611E8" w:rsidRDefault="00E611E8" w:rsidP="00E611E8">
      <w:pPr>
        <w:pStyle w:val="c0"/>
        <w:shd w:val="clear" w:color="auto" w:fill="FFFFFF"/>
        <w:spacing w:before="0" w:beforeAutospacing="0" w:after="0" w:afterAutospacing="0"/>
        <w:ind w:left="142" w:right="11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Отдельные разделы работы по воспитанию произносительной стороны речи (развитие слухового внимания, речевого дыхания, темпа, ритма речи) могут быть включены и в музыкальные занятия.</w:t>
      </w:r>
    </w:p>
    <w:p w14:paraId="696423AA" w14:textId="77777777" w:rsidR="00E611E8" w:rsidRDefault="00E611E8" w:rsidP="00E611E8">
      <w:pPr>
        <w:pStyle w:val="c0"/>
        <w:shd w:val="clear" w:color="auto" w:fill="FFFFFF"/>
        <w:spacing w:before="0" w:beforeAutospacing="0" w:after="0" w:afterAutospacing="0"/>
        <w:ind w:left="142" w:right="11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 Таким образом, работа по воспитанию произношения проводится один раз в месяц как самостоятельное (целое) занятие по звуковой культуре речи и один раз в неделю как часть занятия (по родному языку, музыкальному).</w:t>
      </w:r>
    </w:p>
    <w:p w14:paraId="41B92FC3" w14:textId="7CC63D74" w:rsidR="00E611E8" w:rsidRDefault="00E611E8" w:rsidP="00E611E8">
      <w:pPr>
        <w:pStyle w:val="c0"/>
        <w:shd w:val="clear" w:color="auto" w:fill="FFFFFF"/>
        <w:spacing w:before="0" w:beforeAutospacing="0" w:after="0" w:afterAutospacing="0"/>
        <w:ind w:left="142" w:right="11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Работу подгруппами проводят с теми детьми, которые не усвоили программный материал фронтального занятия. Она проводится 2-3 раза в неделю в утренние часы (до завтрака) или вечером (после дневного сна и перед уходом домой). Состав подгруппы (не более 4-6 детей) может меняться, так как во время фронтальной работы затруднения могут возникать у разных детей. Одним могут быть трудны подготовительные упражнения для правильного произнесения звука, другим уточнение изолированного звука или произнесение его в словах. В эти подгруппы включаются и те дети, которые отсутствовали на фронтальном занятии. Работая с подгруппами, воспитатель ликвидирует разницу в умениях и навыках детей, а дети получают возможность осваивать последующий программный материал на фронтальных занятиях со всей группой.</w:t>
      </w:r>
    </w:p>
    <w:p w14:paraId="786A211B" w14:textId="77777777" w:rsidR="00E611E8" w:rsidRDefault="00E611E8" w:rsidP="00E611E8">
      <w:pPr>
        <w:pStyle w:val="c0"/>
        <w:shd w:val="clear" w:color="auto" w:fill="FFFFFF"/>
        <w:spacing w:before="0" w:beforeAutospacing="0" w:after="0" w:afterAutospacing="0"/>
        <w:ind w:left="142" w:right="11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Индивидуальная работа проводится в удобное для воспитателя время с теми детьми, которые не овладевают материалом по звукопроизношению, предусмотренным для всей группы.</w:t>
      </w:r>
    </w:p>
    <w:p w14:paraId="1A84FDC6" w14:textId="325DFA14" w:rsidR="00E611E8" w:rsidRDefault="00E611E8" w:rsidP="00E611E8">
      <w:pPr>
        <w:pStyle w:val="c0"/>
        <w:shd w:val="clear" w:color="auto" w:fill="FFFFFF"/>
        <w:spacing w:before="0" w:beforeAutospacing="0" w:after="0" w:afterAutospacing="0"/>
        <w:ind w:left="142" w:right="11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Недостаточны для них занятия и в подгруппе. Эти индивидуальные занятия воспитатель проводит по плану, составленному логопедом</w:t>
      </w:r>
      <w:r w:rsidR="004541F0">
        <w:rPr>
          <w:rStyle w:val="c2"/>
          <w:color w:val="000000"/>
          <w:sz w:val="28"/>
          <w:szCs w:val="28"/>
        </w:rPr>
        <w:t>.</w:t>
      </w:r>
    </w:p>
    <w:p w14:paraId="7B085D3B" w14:textId="77777777" w:rsidR="00E611E8" w:rsidRDefault="00E611E8" w:rsidP="00E611E8">
      <w:pPr>
        <w:pStyle w:val="c0"/>
        <w:shd w:val="clear" w:color="auto" w:fill="FFFFFF"/>
        <w:spacing w:before="0" w:beforeAutospacing="0" w:after="0" w:afterAutospacing="0"/>
        <w:ind w:left="142" w:right="11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   Активное участие в ней должны принимать родители, выполняющие дома определённые занятия, данные воспитателем и логопедом. К индивидуальным занятиям в случае необходимости привлекаются дети, позже поступившие в детский сад или много пропустившие по болезни. С такими детьми индивидуально отрабатывают материал, пройденный со всей группой. Дети, с которыми проводят </w:t>
      </w:r>
      <w:r>
        <w:rPr>
          <w:rStyle w:val="c2"/>
          <w:color w:val="000000"/>
          <w:sz w:val="28"/>
          <w:szCs w:val="28"/>
        </w:rPr>
        <w:lastRenderedPageBreak/>
        <w:t>индивидуальные занятия, не освобождаются от участия в общей фронтальной работе по звукопроизношению.</w:t>
      </w:r>
    </w:p>
    <w:p w14:paraId="4BAAE45E" w14:textId="54709171" w:rsidR="00CE5AE0" w:rsidRPr="00E37F79" w:rsidRDefault="00CE5AE0" w:rsidP="00E611E8">
      <w:pPr>
        <w:ind w:left="142" w:right="118"/>
      </w:pPr>
    </w:p>
    <w:sectPr w:rsidR="00CE5AE0" w:rsidRPr="00E37F79" w:rsidSect="00E611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85DC9"/>
    <w:multiLevelType w:val="multilevel"/>
    <w:tmpl w:val="80F2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9"/>
    <w:rsid w:val="004541F0"/>
    <w:rsid w:val="007A32A0"/>
    <w:rsid w:val="00CE5AE0"/>
    <w:rsid w:val="00E37F79"/>
    <w:rsid w:val="00E6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44D2"/>
  <w15:chartTrackingRefBased/>
  <w15:docId w15:val="{D0D4673B-601F-4B1E-A2EB-76FE5F80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6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611E8"/>
  </w:style>
  <w:style w:type="character" w:customStyle="1" w:styleId="c5">
    <w:name w:val="c5"/>
    <w:basedOn w:val="a0"/>
    <w:rsid w:val="00E611E8"/>
  </w:style>
  <w:style w:type="character" w:customStyle="1" w:styleId="c2">
    <w:name w:val="c2"/>
    <w:basedOn w:val="a0"/>
    <w:rsid w:val="00E611E8"/>
  </w:style>
  <w:style w:type="paragraph" w:customStyle="1" w:styleId="c8">
    <w:name w:val="c8"/>
    <w:basedOn w:val="a"/>
    <w:rsid w:val="00E6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6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6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6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E611E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E611E8"/>
    <w:rPr>
      <w:rFonts w:ascii="Times New Roman" w:hAnsi="Times New Roman" w:cs="Times New Roman"/>
      <w:b/>
      <w:bCs/>
      <w:i/>
      <w:iCs/>
      <w:sz w:val="50"/>
      <w:szCs w:val="50"/>
      <w:shd w:val="clear" w:color="auto" w:fill="FFFFFF"/>
    </w:rPr>
  </w:style>
  <w:style w:type="character" w:customStyle="1" w:styleId="1">
    <w:name w:val="Заголовок №1_"/>
    <w:basedOn w:val="a0"/>
    <w:link w:val="11"/>
    <w:uiPriority w:val="99"/>
    <w:locked/>
    <w:rsid w:val="00E611E8"/>
    <w:rPr>
      <w:rFonts w:ascii="Times New Roman" w:hAnsi="Times New Roman" w:cs="Times New Roman"/>
      <w:b/>
      <w:bCs/>
      <w:sz w:val="54"/>
      <w:szCs w:val="54"/>
      <w:shd w:val="clear" w:color="auto" w:fill="FFFFFF"/>
    </w:rPr>
  </w:style>
  <w:style w:type="character" w:customStyle="1" w:styleId="10">
    <w:name w:val="Заголовок №1"/>
    <w:basedOn w:val="1"/>
    <w:uiPriority w:val="99"/>
    <w:rsid w:val="00E611E8"/>
    <w:rPr>
      <w:rFonts w:ascii="Times New Roman" w:hAnsi="Times New Roman" w:cs="Times New Roman"/>
      <w:b/>
      <w:bCs/>
      <w:sz w:val="54"/>
      <w:szCs w:val="5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E611E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611E8"/>
    <w:pPr>
      <w:widowControl w:val="0"/>
      <w:shd w:val="clear" w:color="auto" w:fill="FFFFFF"/>
      <w:spacing w:after="2700" w:line="326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E611E8"/>
    <w:pPr>
      <w:widowControl w:val="0"/>
      <w:shd w:val="clear" w:color="auto" w:fill="FFFFFF"/>
      <w:spacing w:before="2700" w:after="1800" w:line="240" w:lineRule="atLeast"/>
      <w:jc w:val="center"/>
    </w:pPr>
    <w:rPr>
      <w:rFonts w:ascii="Times New Roman" w:hAnsi="Times New Roman" w:cs="Times New Roman"/>
      <w:b/>
      <w:bCs/>
      <w:i/>
      <w:iCs/>
      <w:sz w:val="50"/>
      <w:szCs w:val="50"/>
    </w:rPr>
  </w:style>
  <w:style w:type="paragraph" w:customStyle="1" w:styleId="11">
    <w:name w:val="Заголовок №11"/>
    <w:basedOn w:val="a"/>
    <w:link w:val="1"/>
    <w:uiPriority w:val="99"/>
    <w:rsid w:val="00E611E8"/>
    <w:pPr>
      <w:widowControl w:val="0"/>
      <w:shd w:val="clear" w:color="auto" w:fill="FFFFFF"/>
      <w:spacing w:before="1800" w:after="3300" w:line="643" w:lineRule="exact"/>
      <w:jc w:val="center"/>
      <w:outlineLvl w:val="0"/>
    </w:pPr>
    <w:rPr>
      <w:rFonts w:ascii="Times New Roman" w:hAnsi="Times New Roman" w:cs="Times New Roman"/>
      <w:b/>
      <w:bCs/>
      <w:sz w:val="54"/>
      <w:szCs w:val="54"/>
    </w:rPr>
  </w:style>
  <w:style w:type="paragraph" w:customStyle="1" w:styleId="40">
    <w:name w:val="Основной текст (4)"/>
    <w:basedOn w:val="a"/>
    <w:link w:val="4"/>
    <w:uiPriority w:val="99"/>
    <w:rsid w:val="00E611E8"/>
    <w:pPr>
      <w:widowControl w:val="0"/>
      <w:shd w:val="clear" w:color="auto" w:fill="FFFFFF"/>
      <w:spacing w:before="3300" w:after="1680" w:line="355" w:lineRule="exact"/>
      <w:jc w:val="right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2022-01-25T08:34:00Z</dcterms:created>
  <dcterms:modified xsi:type="dcterms:W3CDTF">2022-01-25T08:46:00Z</dcterms:modified>
</cp:coreProperties>
</file>